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66" w:rsidRPr="00FE136F" w:rsidRDefault="00FE7B8A">
      <w:pPr>
        <w:rPr>
          <w:rFonts w:ascii="Arial Black" w:hAnsi="Arial Black"/>
          <w:color w:val="003399"/>
          <w:sz w:val="32"/>
          <w:szCs w:val="32"/>
        </w:rPr>
      </w:pPr>
      <w:r w:rsidRPr="00FE136F">
        <w:rPr>
          <w:rFonts w:ascii="Palatino Linotype" w:hAnsi="Palatino Linotype"/>
          <w:b/>
          <w:i/>
          <w:color w:val="003399"/>
          <w:sz w:val="32"/>
          <w:szCs w:val="32"/>
        </w:rPr>
        <w:t>Design</w:t>
      </w:r>
      <w:bookmarkStart w:id="0" w:name="_GoBack"/>
      <w:bookmarkEnd w:id="0"/>
      <w:r w:rsidRPr="00FE136F">
        <w:rPr>
          <w:rFonts w:ascii="Palatino Linotype" w:hAnsi="Palatino Linotype"/>
          <w:b/>
          <w:i/>
          <w:color w:val="003399"/>
          <w:sz w:val="32"/>
          <w:szCs w:val="32"/>
        </w:rPr>
        <w:t>er</w:t>
      </w:r>
      <w:r w:rsidRPr="00FE136F">
        <w:rPr>
          <w:rFonts w:ascii="Palatino Linotype" w:hAnsi="Palatino Linotype"/>
          <w:i/>
          <w:color w:val="003399"/>
          <w:sz w:val="32"/>
          <w:szCs w:val="32"/>
        </w:rPr>
        <w:t xml:space="preserve"> </w:t>
      </w:r>
      <w:r w:rsidRPr="00FE136F">
        <w:rPr>
          <w:rFonts w:ascii="Arial Black" w:hAnsi="Arial Black"/>
          <w:color w:val="003399"/>
          <w:sz w:val="32"/>
          <w:szCs w:val="32"/>
        </w:rPr>
        <w:t>Contracts</w:t>
      </w:r>
    </w:p>
    <w:p w:rsidR="00193F66" w:rsidRPr="004F7EEE" w:rsidRDefault="004F7EEE">
      <w:pPr>
        <w:rPr>
          <w:color w:val="003399"/>
          <w:sz w:val="16"/>
          <w:szCs w:val="16"/>
        </w:rPr>
      </w:pPr>
      <w:r>
        <w:rPr>
          <w:color w:val="003399"/>
          <w:sz w:val="16"/>
          <w:szCs w:val="16"/>
        </w:rPr>
        <w:t>There are 2 ways to buy clearance/remnant stock, see below for details.</w:t>
      </w:r>
    </w:p>
    <w:p w:rsidR="00FE7B8A" w:rsidRPr="00FE136F" w:rsidRDefault="00193F66" w:rsidP="00695A90">
      <w:pPr>
        <w:jc w:val="center"/>
        <w:rPr>
          <w:b/>
          <w:color w:val="003399"/>
          <w:sz w:val="20"/>
          <w:szCs w:val="20"/>
          <w:u w:val="single"/>
        </w:rPr>
      </w:pPr>
      <w:r w:rsidRPr="00FE136F">
        <w:rPr>
          <w:b/>
          <w:color w:val="003399"/>
          <w:sz w:val="20"/>
          <w:szCs w:val="20"/>
          <w:u w:val="single"/>
        </w:rPr>
        <w:t>Clearance/rem</w:t>
      </w:r>
      <w:r w:rsidR="009264B2" w:rsidRPr="00FE136F">
        <w:rPr>
          <w:b/>
          <w:color w:val="003399"/>
          <w:sz w:val="20"/>
          <w:szCs w:val="20"/>
          <w:u w:val="single"/>
        </w:rPr>
        <w:t>n</w:t>
      </w:r>
      <w:r w:rsidRPr="00FE136F">
        <w:rPr>
          <w:b/>
          <w:color w:val="003399"/>
          <w:sz w:val="20"/>
          <w:szCs w:val="20"/>
          <w:u w:val="single"/>
        </w:rPr>
        <w:t>ant stock – supply only prices</w:t>
      </w:r>
    </w:p>
    <w:p w:rsidR="00695A90" w:rsidRPr="00FE136F" w:rsidRDefault="00FE7B8A" w:rsidP="00695A90">
      <w:pPr>
        <w:jc w:val="center"/>
        <w:rPr>
          <w:i/>
          <w:color w:val="003399"/>
          <w:sz w:val="20"/>
          <w:szCs w:val="20"/>
        </w:rPr>
      </w:pPr>
      <w:r w:rsidRPr="00FE136F">
        <w:rPr>
          <w:i/>
          <w:color w:val="003399"/>
          <w:sz w:val="20"/>
          <w:szCs w:val="20"/>
        </w:rPr>
        <w:t xml:space="preserve">No measure or fitting included, strictly collection only.  </w:t>
      </w:r>
      <w:proofErr w:type="gramStart"/>
      <w:r w:rsidRPr="00FE136F">
        <w:rPr>
          <w:i/>
          <w:color w:val="003399"/>
          <w:sz w:val="20"/>
          <w:szCs w:val="20"/>
        </w:rPr>
        <w:t>Subject to availability.</w:t>
      </w:r>
      <w:proofErr w:type="gramEnd"/>
    </w:p>
    <w:p w:rsidR="00695A90" w:rsidRPr="004235B4" w:rsidRDefault="00695A90" w:rsidP="004235B4">
      <w:pPr>
        <w:jc w:val="center"/>
        <w:rPr>
          <w:color w:val="003399"/>
          <w:sz w:val="16"/>
          <w:szCs w:val="16"/>
        </w:rPr>
      </w:pPr>
      <w:r w:rsidRPr="00695A90">
        <w:rPr>
          <w:color w:val="003399"/>
          <w:sz w:val="16"/>
          <w:szCs w:val="16"/>
        </w:rPr>
        <w:t>Please note these prices include VAT at the prevailing rate</w:t>
      </w:r>
    </w:p>
    <w:tbl>
      <w:tblPr>
        <w:tblW w:w="8960" w:type="dxa"/>
        <w:tblInd w:w="103" w:type="dxa"/>
        <w:tblLook w:val="04A0"/>
      </w:tblPr>
      <w:tblGrid>
        <w:gridCol w:w="2200"/>
        <w:gridCol w:w="1000"/>
        <w:gridCol w:w="1200"/>
        <w:gridCol w:w="580"/>
        <w:gridCol w:w="412"/>
        <w:gridCol w:w="992"/>
        <w:gridCol w:w="992"/>
        <w:gridCol w:w="824"/>
        <w:gridCol w:w="760"/>
      </w:tblGrid>
      <w:tr w:rsidR="005358C3" w:rsidRPr="005358C3" w:rsidTr="005358C3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 xml:space="preserve">£ </w:t>
            </w:r>
            <w:proofErr w:type="spellStart"/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>incl</w:t>
            </w:r>
            <w:proofErr w:type="spellEnd"/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 xml:space="preserve"> VAT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  <w:t>Under Width Sq M (4m for carpet, 2m for vinyl)</w:t>
            </w:r>
          </w:p>
        </w:tc>
        <w:tc>
          <w:tcPr>
            <w:tcW w:w="57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  <w:t>Full Width - regardless of carpet / vinyl width</w:t>
            </w:r>
          </w:p>
        </w:tc>
      </w:tr>
      <w:tr w:rsidR="005358C3" w:rsidRPr="005358C3" w:rsidTr="005358C3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57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</w:tr>
      <w:tr w:rsidR="005358C3" w:rsidRPr="005358C3" w:rsidTr="005358C3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Per Piece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Per Sq M</w:t>
            </w:r>
          </w:p>
        </w:tc>
      </w:tr>
      <w:tr w:rsidR="005358C3" w:rsidRPr="005358C3" w:rsidTr="005358C3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u w:val="single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Below 1.5 lm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1.5 to 2 lm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 xml:space="preserve">2 to 2.5 lm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2.5 to 3 lm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3 to 4 lm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Over 4 lm</w:t>
            </w:r>
          </w:p>
        </w:tc>
      </w:tr>
      <w:tr w:rsidR="005358C3" w:rsidRPr="005358C3" w:rsidTr="005358C3">
        <w:trPr>
          <w:trHeight w:val="1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 Made Felt Back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£5.99</w:t>
            </w:r>
          </w:p>
        </w:tc>
      </w:tr>
      <w:tr w:rsidR="005358C3" w:rsidRPr="005358C3" w:rsidTr="005358C3">
        <w:trPr>
          <w:trHeight w:val="22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Man Made Twist and Loop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£6.99</w:t>
            </w:r>
          </w:p>
        </w:tc>
      </w:tr>
      <w:tr w:rsidR="005358C3" w:rsidRPr="005358C3" w:rsidTr="005358C3">
        <w:trPr>
          <w:trHeight w:val="13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Wool and </w:t>
            </w:r>
            <w:proofErr w:type="spellStart"/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Saxonies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£12.99</w:t>
            </w:r>
          </w:p>
        </w:tc>
      </w:tr>
      <w:tr w:rsidR="005358C3" w:rsidRPr="005358C3" w:rsidTr="005358C3">
        <w:trPr>
          <w:trHeight w:val="12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Contract Cord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£6.99</w:t>
            </w:r>
          </w:p>
        </w:tc>
      </w:tr>
      <w:tr w:rsidR="005358C3" w:rsidRPr="005358C3" w:rsidTr="005358C3">
        <w:trPr>
          <w:trHeight w:val="15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Contract Cut Pile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£10.99</w:t>
            </w:r>
          </w:p>
        </w:tc>
      </w:tr>
      <w:tr w:rsidR="005358C3" w:rsidRPr="005358C3" w:rsidTr="005358C3">
        <w:trPr>
          <w:trHeight w:val="22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Vinyl (domestic and contract)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£7.99</w:t>
            </w:r>
          </w:p>
        </w:tc>
      </w:tr>
      <w:tr w:rsidR="005358C3" w:rsidRPr="005358C3" w:rsidTr="005358C3">
        <w:trPr>
          <w:trHeight w:val="13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Entrance Matting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All odd sizes and colours - below 1 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</w:t>
            </w: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q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5358C3" w:rsidRPr="005358C3" w:rsidTr="005358C3">
        <w:trPr>
          <w:trHeight w:val="16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 xml:space="preserve">£ </w:t>
            </w:r>
            <w:proofErr w:type="spellStart"/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>incl</w:t>
            </w:r>
            <w:proofErr w:type="spellEnd"/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 xml:space="preserve"> VAT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Under 1m Wide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Over 1m Wide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23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Roller Blinds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13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Metal Venetian Blinds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16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Vertical Blind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£35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1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Wood Venetian Blinds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£40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21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Lights &amp; Furniture</w:t>
            </w:r>
          </w:p>
        </w:tc>
        <w:tc>
          <w:tcPr>
            <w:tcW w:w="2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All items </w:t>
            </w:r>
            <w:r w:rsidRPr="005358C3">
              <w:rPr>
                <w:rFonts w:ascii="Calibri" w:eastAsia="Times New Roman" w:hAnsi="Calibri" w:cs="Times New Roman"/>
                <w:sz w:val="16"/>
                <w:szCs w:val="16"/>
                <w:u w:val="single"/>
                <w:lang w:eastAsia="en-GB"/>
              </w:rPr>
              <w:t>half</w:t>
            </w: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VAT inclusive </w:t>
            </w:r>
            <w:proofErr w:type="spellStart"/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Syscom</w:t>
            </w:r>
            <w:proofErr w:type="spellEnd"/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SKU price.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Curtains &amp; Roman Blinds</w:t>
            </w:r>
          </w:p>
        </w:tc>
        <w:tc>
          <w:tcPr>
            <w:tcW w:w="2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19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4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 xml:space="preserve">£ </w:t>
            </w:r>
            <w:proofErr w:type="spellStart"/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>incl</w:t>
            </w:r>
            <w:proofErr w:type="spellEnd"/>
            <w:r w:rsidRPr="005358C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u w:val="single"/>
                <w:lang w:eastAsia="en-GB"/>
              </w:rPr>
              <w:t xml:space="preserve"> VAT per pack or box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Single Pack / Box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Room Lot (More than 2 Packs)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262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Laminates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22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Wood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21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LVT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1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Vinyl Tiles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£15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£20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5358C3" w:rsidRPr="005358C3" w:rsidTr="005358C3">
        <w:trPr>
          <w:trHeight w:val="15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Carpet Tiles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£25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5358C3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£45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C3" w:rsidRPr="005358C3" w:rsidRDefault="005358C3" w:rsidP="005358C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</w:tbl>
    <w:p w:rsidR="00AB260F" w:rsidRDefault="00AB260F">
      <w:pPr>
        <w:rPr>
          <w:color w:val="003399"/>
          <w:sz w:val="24"/>
          <w:szCs w:val="24"/>
        </w:rPr>
      </w:pPr>
    </w:p>
    <w:p w:rsidR="00695A90" w:rsidRDefault="004F7EEE">
      <w:pPr>
        <w:rPr>
          <w:color w:val="003399"/>
          <w:sz w:val="24"/>
          <w:szCs w:val="24"/>
        </w:rPr>
      </w:pPr>
      <w:r>
        <w:rPr>
          <w:color w:val="003399"/>
          <w:sz w:val="24"/>
          <w:szCs w:val="24"/>
        </w:rPr>
        <w:t>***************************************************************************</w:t>
      </w:r>
    </w:p>
    <w:p w:rsidR="00695A90" w:rsidRPr="00FE136F" w:rsidRDefault="00585152" w:rsidP="00695A90">
      <w:pPr>
        <w:jc w:val="center"/>
        <w:rPr>
          <w:b/>
          <w:color w:val="003399"/>
          <w:sz w:val="16"/>
          <w:szCs w:val="16"/>
          <w:u w:val="single"/>
        </w:rPr>
      </w:pPr>
      <w:r w:rsidRPr="00FE136F">
        <w:rPr>
          <w:b/>
          <w:color w:val="003399"/>
          <w:sz w:val="16"/>
          <w:szCs w:val="16"/>
          <w:u w:val="single"/>
        </w:rPr>
        <w:t>End of line</w:t>
      </w:r>
      <w:r w:rsidR="00193F66" w:rsidRPr="00FE136F">
        <w:rPr>
          <w:b/>
          <w:color w:val="003399"/>
          <w:sz w:val="16"/>
          <w:szCs w:val="16"/>
          <w:u w:val="single"/>
        </w:rPr>
        <w:t xml:space="preserve"> stock -</w:t>
      </w:r>
      <w:r w:rsidRPr="00FE136F">
        <w:rPr>
          <w:b/>
          <w:color w:val="003399"/>
          <w:sz w:val="16"/>
          <w:szCs w:val="16"/>
          <w:u w:val="single"/>
        </w:rPr>
        <w:t xml:space="preserve"> f</w:t>
      </w:r>
      <w:r w:rsidR="00695A90" w:rsidRPr="00FE136F">
        <w:rPr>
          <w:b/>
          <w:color w:val="003399"/>
          <w:sz w:val="16"/>
          <w:szCs w:val="16"/>
          <w:u w:val="single"/>
        </w:rPr>
        <w:t>itted prices</w:t>
      </w:r>
    </w:p>
    <w:p w:rsidR="00695A90" w:rsidRPr="00FE136F" w:rsidRDefault="00585152" w:rsidP="004F7EEE">
      <w:pPr>
        <w:jc w:val="center"/>
        <w:rPr>
          <w:i/>
          <w:color w:val="003399"/>
          <w:sz w:val="16"/>
          <w:szCs w:val="16"/>
        </w:rPr>
      </w:pPr>
      <w:r w:rsidRPr="00FE136F">
        <w:rPr>
          <w:i/>
          <w:color w:val="003399"/>
          <w:sz w:val="16"/>
          <w:szCs w:val="16"/>
        </w:rPr>
        <w:t>Prices are inclusive of underlay, fitting and any fitting accessories where required</w:t>
      </w:r>
      <w:r w:rsidR="00695A90" w:rsidRPr="00FE136F">
        <w:rPr>
          <w:i/>
          <w:color w:val="003399"/>
          <w:sz w:val="16"/>
          <w:szCs w:val="16"/>
        </w:rPr>
        <w:t xml:space="preserve">.  </w:t>
      </w:r>
      <w:proofErr w:type="gramStart"/>
      <w:r w:rsidR="00695A90" w:rsidRPr="00FE136F">
        <w:rPr>
          <w:i/>
          <w:color w:val="003399"/>
          <w:sz w:val="16"/>
          <w:szCs w:val="16"/>
        </w:rPr>
        <w:t>Subject to availability.</w:t>
      </w:r>
      <w:proofErr w:type="gramEnd"/>
    </w:p>
    <w:tbl>
      <w:tblPr>
        <w:tblW w:w="8779" w:type="dxa"/>
        <w:jc w:val="center"/>
        <w:tblInd w:w="-976" w:type="dxa"/>
        <w:tblLook w:val="04A0"/>
      </w:tblPr>
      <w:tblGrid>
        <w:gridCol w:w="4289"/>
        <w:gridCol w:w="1868"/>
        <w:gridCol w:w="2622"/>
      </w:tblGrid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End of line product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Price </w:t>
            </w:r>
            <w:proofErr w:type="spellStart"/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Exc</w:t>
            </w:r>
            <w:proofErr w:type="spellEnd"/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VAT per m2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Price Inc VAT per m2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Felt back polypropylene carpet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£6.99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£8.39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423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Secondary back polypropylene carpet</w:t>
            </w:r>
            <w:r w:rsidR="004235B4"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(ex. Saxony ranges)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£10.</w:t>
            </w:r>
            <w:r w:rsidR="004235B4"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</w:t>
            </w:r>
            <w:r w:rsidR="004235B4"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13.19</w:t>
            </w:r>
          </w:p>
        </w:tc>
      </w:tr>
      <w:tr w:rsidR="004235B4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4235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All loop pile carpet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£12.99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£15.59</w:t>
            </w:r>
          </w:p>
        </w:tc>
      </w:tr>
      <w:tr w:rsidR="004235B4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Secondary back polypropylene Saxony carpet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£14.50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£17.40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Secondary back wool carpet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</w:t>
            </w:r>
            <w:r w:rsidR="004235B4"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4235B4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£17.99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Laminate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£19.99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£23.99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Engineered wood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£29.99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£35.99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Vinyl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£8.99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£10.79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Safety Flooring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4235B4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£14.99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4235B4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£17.99</w:t>
            </w:r>
          </w:p>
        </w:tc>
      </w:tr>
      <w:tr w:rsidR="004235B4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Contract vinyl tiles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£13.50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£16.20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4235B4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Click </w:t>
            </w:r>
            <w:r w:rsidR="00BA3B2D"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Luxury Vinyl Tiles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</w:t>
            </w:r>
            <w:r w:rsidR="004235B4"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32.50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4235B4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£39.00</w:t>
            </w:r>
          </w:p>
        </w:tc>
      </w:tr>
      <w:tr w:rsidR="004235B4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Dry back Luxury Vinyl Tiles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4235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£37.50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5B4" w:rsidRPr="00FE136F" w:rsidRDefault="004235B4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£45.00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Contract cord carpet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FE13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</w:t>
            </w:r>
            <w:r w:rsidR="00FE136F"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FE136F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£13.19</w:t>
            </w:r>
          </w:p>
        </w:tc>
      </w:tr>
      <w:tr w:rsidR="00BA3B2D" w:rsidRPr="00FE136F" w:rsidTr="005358C3">
        <w:trPr>
          <w:trHeight w:val="223"/>
          <w:jc w:val="center"/>
        </w:trPr>
        <w:tc>
          <w:tcPr>
            <w:tcW w:w="4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Contract cut pile carpet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£12.99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B2D" w:rsidRPr="00FE136F" w:rsidRDefault="00BA3B2D" w:rsidP="00BA3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FE136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£15.59</w:t>
            </w:r>
          </w:p>
        </w:tc>
      </w:tr>
    </w:tbl>
    <w:p w:rsidR="00193F66" w:rsidRPr="00193F66" w:rsidRDefault="00193F66" w:rsidP="00193F66">
      <w:pPr>
        <w:jc w:val="center"/>
        <w:rPr>
          <w:b/>
          <w:sz w:val="20"/>
          <w:szCs w:val="20"/>
        </w:rPr>
      </w:pPr>
    </w:p>
    <w:p w:rsidR="004F7EEE" w:rsidRPr="00FE136F" w:rsidRDefault="00193F66">
      <w:pPr>
        <w:jc w:val="center"/>
        <w:rPr>
          <w:b/>
          <w:sz w:val="20"/>
          <w:szCs w:val="20"/>
        </w:rPr>
      </w:pPr>
      <w:r w:rsidRPr="00FE136F">
        <w:rPr>
          <w:b/>
          <w:sz w:val="20"/>
          <w:szCs w:val="20"/>
        </w:rPr>
        <w:t>Contact your local region to discuss your requirements</w:t>
      </w:r>
    </w:p>
    <w:sectPr w:rsidR="004F7EEE" w:rsidRPr="00FE136F" w:rsidSect="00FE136F">
      <w:footerReference w:type="default" r:id="rId7"/>
      <w:pgSz w:w="11906" w:h="16838"/>
      <w:pgMar w:top="284" w:right="1440" w:bottom="0" w:left="1440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58" w:rsidRDefault="00382E58" w:rsidP="004F7EEE">
      <w:pPr>
        <w:spacing w:after="0" w:line="240" w:lineRule="auto"/>
      </w:pPr>
      <w:r>
        <w:separator/>
      </w:r>
    </w:p>
  </w:endnote>
  <w:endnote w:type="continuationSeparator" w:id="0">
    <w:p w:rsidR="00382E58" w:rsidRDefault="00382E58" w:rsidP="004F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58" w:rsidRDefault="00AB260F">
    <w:pPr>
      <w:pStyle w:val="Footer"/>
    </w:pPr>
    <w:r>
      <w:t>28/03/2018</w:t>
    </w:r>
    <w:r w:rsidR="00382E58">
      <w:tab/>
    </w:r>
  </w:p>
  <w:p w:rsidR="00382E58" w:rsidRDefault="00382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58" w:rsidRDefault="00382E58" w:rsidP="004F7EEE">
      <w:pPr>
        <w:spacing w:after="0" w:line="240" w:lineRule="auto"/>
      </w:pPr>
      <w:r>
        <w:separator/>
      </w:r>
    </w:p>
  </w:footnote>
  <w:footnote w:type="continuationSeparator" w:id="0">
    <w:p w:rsidR="00382E58" w:rsidRDefault="00382E58" w:rsidP="004F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E7B8A"/>
    <w:rsid w:val="00193F66"/>
    <w:rsid w:val="00212D15"/>
    <w:rsid w:val="00247704"/>
    <w:rsid w:val="00357922"/>
    <w:rsid w:val="00382E58"/>
    <w:rsid w:val="004235B4"/>
    <w:rsid w:val="004F7EEE"/>
    <w:rsid w:val="005358C3"/>
    <w:rsid w:val="00585152"/>
    <w:rsid w:val="00592819"/>
    <w:rsid w:val="00617FB6"/>
    <w:rsid w:val="00695A90"/>
    <w:rsid w:val="00857CB3"/>
    <w:rsid w:val="00881CE9"/>
    <w:rsid w:val="00897553"/>
    <w:rsid w:val="008E62BA"/>
    <w:rsid w:val="009264B2"/>
    <w:rsid w:val="00A92300"/>
    <w:rsid w:val="00AB260F"/>
    <w:rsid w:val="00BA3B2D"/>
    <w:rsid w:val="00C23958"/>
    <w:rsid w:val="00D1633E"/>
    <w:rsid w:val="00E52263"/>
    <w:rsid w:val="00EF32D3"/>
    <w:rsid w:val="00F931D3"/>
    <w:rsid w:val="00FE136F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EE"/>
  </w:style>
  <w:style w:type="paragraph" w:styleId="Footer">
    <w:name w:val="footer"/>
    <w:basedOn w:val="Normal"/>
    <w:link w:val="FooterChar"/>
    <w:uiPriority w:val="99"/>
    <w:unhideWhenUsed/>
    <w:rsid w:val="004F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EE"/>
  </w:style>
  <w:style w:type="paragraph" w:styleId="Footer">
    <w:name w:val="footer"/>
    <w:basedOn w:val="Normal"/>
    <w:link w:val="FooterChar"/>
    <w:uiPriority w:val="99"/>
    <w:unhideWhenUsed/>
    <w:rsid w:val="004F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F291-47B9-4055-9C1E-52F37F92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Abbott</dc:creator>
  <cp:lastModifiedBy>dpreston</cp:lastModifiedBy>
  <cp:revision>2</cp:revision>
  <cp:lastPrinted>2018-03-28T12:56:00Z</cp:lastPrinted>
  <dcterms:created xsi:type="dcterms:W3CDTF">2018-03-28T12:56:00Z</dcterms:created>
  <dcterms:modified xsi:type="dcterms:W3CDTF">2018-03-28T12:56:00Z</dcterms:modified>
</cp:coreProperties>
</file>